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92" w:rsidRPr="00931764" w:rsidRDefault="00B57892" w:rsidP="00B57892">
      <w:pPr>
        <w:rPr>
          <w:b/>
        </w:rPr>
      </w:pPr>
      <w:r>
        <w:rPr>
          <w:b/>
        </w:rPr>
        <w:t>Обозначение марок сталей</w:t>
      </w:r>
      <w:bookmarkStart w:id="0" w:name="_GoBack"/>
      <w:bookmarkEnd w:id="0"/>
    </w:p>
    <w:p w:rsidR="00B57892" w:rsidRDefault="00B57892" w:rsidP="00B57892">
      <w:r>
        <w:t xml:space="preserve">В наименованиях марок стали и сплавов химические элементы обозначены следующими буквами: А (в начале марки) — сера, А (в середине марки) — азот, Б — ниобий, В — вольфрам, Г — марганец, Д — медь, Е — селен, К — </w:t>
      </w:r>
      <w:proofErr w:type="spellStart"/>
      <w:r>
        <w:t>кобальт</w:t>
      </w:r>
      <w:proofErr w:type="gramStart"/>
      <w:r>
        <w:t>,М</w:t>
      </w:r>
      <w:proofErr w:type="spellEnd"/>
      <w:proofErr w:type="gramEnd"/>
      <w:r>
        <w:t xml:space="preserve"> — молибден, Н — никель, П — фосфор, Р — бор, С — кремний,  Т — титан, Ф — ванадий, Х — хром, Ц — цирконий, Ю — алюминий, ч (лантан , празеодим, церий и пр.) — редкоземельные металлы (РЗМ).</w:t>
      </w:r>
    </w:p>
    <w:p w:rsidR="00B57892" w:rsidRDefault="00B57892" w:rsidP="00B57892">
      <w:r>
        <w:t xml:space="preserve"> Наименование марок стали состоит из обозначения элементов и следующих за ними цифр. Цифры, стоящие после букв, указывают среднее содержание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содержание углерода в стали в сотых долях процента. </w:t>
      </w:r>
    </w:p>
    <w:p w:rsidR="00B57892" w:rsidRDefault="00B57892" w:rsidP="00B57892">
      <w:r>
        <w:t>Наименование марок сплавов на железоникелевой и никелевой основе состоит только из буквенных обозначений элементов, за исключением никеля, после которого указываются цифры, обозначающие их среднюю массовую долю в процентах и углерода – только для сплавов на железоникелевой основе.</w:t>
      </w:r>
    </w:p>
    <w:p w:rsidR="005C66FE" w:rsidRDefault="00B57892"/>
    <w:sectPr w:rsidR="005C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2"/>
    <w:rsid w:val="00255EBA"/>
    <w:rsid w:val="00B57892"/>
    <w:rsid w:val="00E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2016-12-16T13:51:00Z</dcterms:created>
  <dcterms:modified xsi:type="dcterms:W3CDTF">2016-12-16T13:52:00Z</dcterms:modified>
</cp:coreProperties>
</file>